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59" w:rsidRPr="00FD7206" w:rsidRDefault="00214859" w:rsidP="00FD7206">
      <w:pPr>
        <w:spacing w:before="120" w:line="300" w:lineRule="atLeast"/>
        <w:jc w:val="center"/>
        <w:rPr>
          <w:rFonts w:ascii="Arial" w:hAnsi="Arial" w:cs="Arial"/>
          <w:b/>
          <w:sz w:val="22"/>
          <w:szCs w:val="22"/>
          <w:u w:val="single"/>
        </w:rPr>
      </w:pPr>
      <w:bookmarkStart w:id="0" w:name="_GoBack"/>
      <w:bookmarkEnd w:id="0"/>
      <w:r w:rsidRPr="00FD7206">
        <w:rPr>
          <w:rFonts w:ascii="Arial" w:hAnsi="Arial" w:cs="Arial"/>
          <w:b/>
          <w:sz w:val="22"/>
          <w:szCs w:val="22"/>
          <w:u w:val="single"/>
        </w:rPr>
        <w:t xml:space="preserve">ΕΝΤΥΠΟ </w:t>
      </w:r>
      <w:r w:rsidR="00CD2EE2">
        <w:rPr>
          <w:rFonts w:ascii="Arial" w:hAnsi="Arial" w:cs="Arial"/>
          <w:b/>
          <w:sz w:val="22"/>
          <w:szCs w:val="22"/>
          <w:u w:val="single"/>
        </w:rPr>
        <w:t>8</w:t>
      </w:r>
    </w:p>
    <w:p w:rsidR="00B5171E" w:rsidRPr="00FD7206" w:rsidRDefault="00DA231D" w:rsidP="00B5171E">
      <w:pPr>
        <w:spacing w:before="120" w:line="300" w:lineRule="atLeast"/>
        <w:jc w:val="center"/>
        <w:rPr>
          <w:rFonts w:ascii="Arial" w:hAnsi="Arial" w:cs="Arial"/>
          <w:b/>
          <w:sz w:val="22"/>
          <w:szCs w:val="22"/>
          <w:u w:val="single"/>
        </w:rPr>
      </w:pPr>
      <w:r>
        <w:rPr>
          <w:rFonts w:ascii="Arial" w:hAnsi="Arial" w:cs="Arial"/>
          <w:b/>
          <w:sz w:val="22"/>
          <w:szCs w:val="22"/>
        </w:rPr>
        <w:t>ΚΑΤΑΣΤΑΣΗ</w:t>
      </w:r>
      <w:r w:rsidRPr="00FD7206">
        <w:rPr>
          <w:rFonts w:ascii="Arial" w:hAnsi="Arial" w:cs="Arial"/>
          <w:b/>
          <w:sz w:val="22"/>
          <w:szCs w:val="22"/>
        </w:rPr>
        <w:t xml:space="preserve"> ΠΙΣΤΟΠΟΙΗΤΙΚΩΝ ΑΝΑΔΟΧΟΥ</w:t>
      </w:r>
      <w:r w:rsidR="00B5171E" w:rsidRPr="00B5171E">
        <w:rPr>
          <w:rFonts w:ascii="Arial" w:hAnsi="Arial" w:cs="Arial"/>
          <w:b/>
          <w:sz w:val="22"/>
          <w:szCs w:val="22"/>
          <w:u w:val="single"/>
        </w:rPr>
        <w:t xml:space="preserve"> </w:t>
      </w:r>
    </w:p>
    <w:p w:rsidR="00B5171E" w:rsidRDefault="00B5171E" w:rsidP="00B5171E">
      <w:pPr>
        <w:spacing w:before="120" w:line="300" w:lineRule="atLeast"/>
        <w:jc w:val="both"/>
        <w:rPr>
          <w:rFonts w:ascii="Arial" w:hAnsi="Arial" w:cs="Arial"/>
          <w:sz w:val="22"/>
          <w:szCs w:val="22"/>
        </w:rPr>
      </w:pPr>
    </w:p>
    <w:p w:rsidR="00B5171E" w:rsidRPr="00A64CF0" w:rsidRDefault="00B5171E" w:rsidP="00B5171E">
      <w:pPr>
        <w:numPr>
          <w:ilvl w:val="0"/>
          <w:numId w:val="3"/>
        </w:numPr>
        <w:tabs>
          <w:tab w:val="clear" w:pos="1080"/>
        </w:tabs>
        <w:spacing w:before="120" w:line="300" w:lineRule="atLeast"/>
        <w:ind w:left="360" w:hanging="360"/>
        <w:jc w:val="both"/>
        <w:rPr>
          <w:rFonts w:ascii="Arial" w:hAnsi="Arial" w:cs="Arial"/>
          <w:sz w:val="22"/>
          <w:szCs w:val="22"/>
        </w:rPr>
      </w:pPr>
      <w:r>
        <w:rPr>
          <w:rFonts w:ascii="Arial" w:hAnsi="Arial" w:cs="Arial"/>
          <w:sz w:val="22"/>
          <w:szCs w:val="22"/>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9D673B">
        <w:rPr>
          <w:rFonts w:ascii="Arial" w:hAnsi="Arial" w:cs="Arial"/>
          <w:iCs/>
          <w:sz w:val="22"/>
          <w:szCs w:val="22"/>
        </w:rPr>
        <w:t>συμμετοχής (α)</w:t>
      </w:r>
      <w:r>
        <w:rPr>
          <w:rFonts w:ascii="Arial" w:hAnsi="Arial" w:cs="Arial"/>
          <w:iCs/>
          <w:sz w:val="22"/>
          <w:szCs w:val="22"/>
        </w:rPr>
        <w:t xml:space="preserve"> </w:t>
      </w:r>
      <w:r w:rsidR="00A64344">
        <w:rPr>
          <w:rFonts w:ascii="Arial" w:hAnsi="Arial" w:cs="Arial"/>
          <w:iCs/>
          <w:sz w:val="22"/>
          <w:szCs w:val="22"/>
        </w:rPr>
        <w:t xml:space="preserve">του εδαφίου </w:t>
      </w:r>
      <w:r w:rsidR="00CD2EE2">
        <w:rPr>
          <w:rFonts w:ascii="Arial" w:hAnsi="Arial" w:cs="Arial"/>
          <w:iCs/>
          <w:sz w:val="22"/>
          <w:szCs w:val="22"/>
        </w:rPr>
        <w:t>6</w:t>
      </w:r>
      <w:r w:rsidR="00A64344">
        <w:rPr>
          <w:rFonts w:ascii="Arial" w:hAnsi="Arial" w:cs="Arial"/>
          <w:iCs/>
          <w:sz w:val="22"/>
          <w:szCs w:val="22"/>
        </w:rPr>
        <w:t xml:space="preserve">.2.1 του άρθρου </w:t>
      </w:r>
      <w:r w:rsidR="00CD2EE2">
        <w:rPr>
          <w:rFonts w:ascii="Arial" w:hAnsi="Arial" w:cs="Arial"/>
          <w:iCs/>
          <w:sz w:val="22"/>
          <w:szCs w:val="22"/>
        </w:rPr>
        <w:t>6</w:t>
      </w:r>
      <w:r>
        <w:rPr>
          <w:rFonts w:ascii="Arial" w:hAnsi="Arial" w:cs="Arial"/>
          <w:iCs/>
          <w:sz w:val="22"/>
          <w:szCs w:val="22"/>
        </w:rPr>
        <w:t xml:space="preserve"> του Μέρους Α </w:t>
      </w:r>
      <w:r w:rsidRPr="009D673B">
        <w:rPr>
          <w:rFonts w:ascii="Arial" w:hAnsi="Arial" w:cs="Arial"/>
          <w:iCs/>
          <w:sz w:val="22"/>
          <w:szCs w:val="22"/>
        </w:rPr>
        <w:t>των Εγγράφων Διαγωνισμού</w:t>
      </w:r>
      <w:r>
        <w:rPr>
          <w:rFonts w:ascii="Arial" w:hAnsi="Arial" w:cs="Arial"/>
          <w:iCs/>
          <w:sz w:val="22"/>
          <w:szCs w:val="22"/>
        </w:rPr>
        <w:t xml:space="preserve">. Το δικαιολογητικό αυτό θα πρέπει να έχει εκδοθεί το πολύ </w:t>
      </w:r>
      <w:r w:rsidR="00CD2EE2">
        <w:rPr>
          <w:rFonts w:ascii="Arial" w:hAnsi="Arial" w:cs="Arial"/>
          <w:iCs/>
          <w:sz w:val="22"/>
          <w:szCs w:val="22"/>
        </w:rPr>
        <w:t>δύο</w:t>
      </w:r>
      <w:r>
        <w:rPr>
          <w:rFonts w:ascii="Arial" w:hAnsi="Arial" w:cs="Arial"/>
          <w:iCs/>
          <w:sz w:val="22"/>
          <w:szCs w:val="22"/>
        </w:rPr>
        <w:t xml:space="preserve"> μήνες πριν την υπογραφή της σύμβασης.</w:t>
      </w:r>
      <w:r w:rsidR="00CD2EE2">
        <w:rPr>
          <w:rFonts w:ascii="Arial" w:hAnsi="Arial" w:cs="Arial"/>
          <w:iCs/>
          <w:sz w:val="22"/>
          <w:szCs w:val="22"/>
        </w:rPr>
        <w:t xml:space="preserve"> </w:t>
      </w:r>
      <w:r w:rsidR="00CD2EE2" w:rsidRPr="00CD2EE2">
        <w:rPr>
          <w:rFonts w:ascii="Arial" w:hAnsi="Arial" w:cs="Arial"/>
          <w:iCs/>
          <w:sz w:val="22"/>
          <w:szCs w:val="22"/>
          <w:u w:val="single"/>
        </w:rPr>
        <w:t>Να υποβληθεί και για το προσωπικό που θα εργοδοτείται στο κυλικείο</w:t>
      </w:r>
    </w:p>
    <w:p w:rsidR="00B5171E" w:rsidRPr="009D673B" w:rsidRDefault="00B5171E" w:rsidP="00B5171E">
      <w:pPr>
        <w:numPr>
          <w:ilvl w:val="0"/>
          <w:numId w:val="3"/>
        </w:numPr>
        <w:tabs>
          <w:tab w:val="clear" w:pos="1080"/>
        </w:tabs>
        <w:spacing w:before="120" w:line="300" w:lineRule="atLeast"/>
        <w:ind w:left="360" w:hanging="360"/>
        <w:jc w:val="both"/>
        <w:rPr>
          <w:rFonts w:ascii="Arial" w:hAnsi="Arial" w:cs="Arial"/>
          <w:sz w:val="22"/>
          <w:szCs w:val="22"/>
        </w:rPr>
      </w:pPr>
      <w:r>
        <w:rPr>
          <w:rFonts w:ascii="Arial" w:hAnsi="Arial" w:cs="Arial"/>
          <w:iCs/>
          <w:sz w:val="22"/>
          <w:szCs w:val="22"/>
        </w:rPr>
        <w:t xml:space="preserve">Πρωτότυπο Πιστοποιητικό που εκδίδεται από αρμόδια αρχή της χώρας εγκατάστασής του </w:t>
      </w:r>
      <w:r>
        <w:rPr>
          <w:rFonts w:ascii="Arial" w:hAnsi="Arial" w:cs="Arial"/>
          <w:sz w:val="22"/>
          <w:szCs w:val="22"/>
        </w:rPr>
        <w:t xml:space="preserve">από το οποίο να προκύπτει ότι πληρούνται οι προϋποθέσεις </w:t>
      </w:r>
      <w:r w:rsidRPr="009D673B">
        <w:rPr>
          <w:rFonts w:ascii="Arial" w:hAnsi="Arial" w:cs="Arial"/>
          <w:iCs/>
          <w:sz w:val="22"/>
          <w:szCs w:val="22"/>
        </w:rPr>
        <w:t xml:space="preserve">συμμετοχής </w:t>
      </w:r>
      <w:r>
        <w:rPr>
          <w:rFonts w:ascii="Arial" w:hAnsi="Arial" w:cs="Arial"/>
          <w:iCs/>
          <w:sz w:val="22"/>
          <w:szCs w:val="22"/>
        </w:rPr>
        <w:t xml:space="preserve">(β) </w:t>
      </w:r>
      <w:r w:rsidR="00A64344">
        <w:rPr>
          <w:rFonts w:ascii="Arial" w:hAnsi="Arial" w:cs="Arial"/>
          <w:iCs/>
          <w:sz w:val="22"/>
          <w:szCs w:val="22"/>
        </w:rPr>
        <w:t xml:space="preserve">του εδαφίου </w:t>
      </w:r>
      <w:r w:rsidR="00CD2EE2">
        <w:rPr>
          <w:rFonts w:ascii="Arial" w:hAnsi="Arial" w:cs="Arial"/>
          <w:iCs/>
          <w:sz w:val="22"/>
          <w:szCs w:val="22"/>
        </w:rPr>
        <w:t>6</w:t>
      </w:r>
      <w:r w:rsidR="00A64344">
        <w:rPr>
          <w:rFonts w:ascii="Arial" w:hAnsi="Arial" w:cs="Arial"/>
          <w:iCs/>
          <w:sz w:val="22"/>
          <w:szCs w:val="22"/>
        </w:rPr>
        <w:t xml:space="preserve">.2.1 του άρθρου </w:t>
      </w:r>
      <w:r w:rsidR="00CD2EE2">
        <w:rPr>
          <w:rFonts w:ascii="Arial" w:hAnsi="Arial" w:cs="Arial"/>
          <w:iCs/>
          <w:sz w:val="22"/>
          <w:szCs w:val="22"/>
        </w:rPr>
        <w:t>6</w:t>
      </w:r>
      <w:r>
        <w:rPr>
          <w:rFonts w:ascii="Arial" w:hAnsi="Arial" w:cs="Arial"/>
          <w:iCs/>
          <w:sz w:val="22"/>
          <w:szCs w:val="22"/>
        </w:rPr>
        <w:t xml:space="preserve"> του Μέρους Α </w:t>
      </w:r>
      <w:r w:rsidRPr="009D673B">
        <w:rPr>
          <w:rFonts w:ascii="Arial" w:hAnsi="Arial" w:cs="Arial"/>
          <w:iCs/>
          <w:sz w:val="22"/>
          <w:szCs w:val="22"/>
        </w:rPr>
        <w:t>των Εγγράφων Διαγωνισμού</w:t>
      </w:r>
      <w:r>
        <w:rPr>
          <w:rFonts w:ascii="Arial" w:hAnsi="Arial" w:cs="Arial"/>
          <w:iCs/>
          <w:sz w:val="22"/>
          <w:szCs w:val="22"/>
        </w:rPr>
        <w:t xml:space="preserve">. </w:t>
      </w:r>
    </w:p>
    <w:p w:rsidR="00B5171E" w:rsidRDefault="00B5171E" w:rsidP="00B5171E">
      <w:pPr>
        <w:spacing w:before="120" w:line="300" w:lineRule="atLeast"/>
        <w:ind w:left="360"/>
        <w:jc w:val="both"/>
        <w:rPr>
          <w:rFonts w:ascii="Arial" w:hAnsi="Arial" w:cs="Arial"/>
          <w:iCs/>
          <w:sz w:val="22"/>
          <w:szCs w:val="22"/>
        </w:rPr>
      </w:pPr>
      <w:r>
        <w:rPr>
          <w:rFonts w:ascii="Arial" w:hAnsi="Arial" w:cs="Arial"/>
          <w:iCs/>
          <w:sz w:val="22"/>
          <w:szCs w:val="22"/>
        </w:rPr>
        <w:t>Αρμόδια αρχή στη Κυπριακή Δημοκρατία για την έκδοση των σχετικών πιστοποιητικών είναι:</w:t>
      </w:r>
    </w:p>
    <w:p w:rsidR="00B5171E" w:rsidRDefault="00B5171E" w:rsidP="00B5171E">
      <w:pPr>
        <w:numPr>
          <w:ilvl w:val="0"/>
          <w:numId w:val="6"/>
        </w:numPr>
        <w:spacing w:before="120" w:line="300" w:lineRule="atLeast"/>
        <w:jc w:val="both"/>
        <w:rPr>
          <w:rFonts w:ascii="Arial" w:hAnsi="Arial" w:cs="Arial"/>
          <w:iCs/>
          <w:sz w:val="22"/>
          <w:szCs w:val="22"/>
        </w:rPr>
      </w:pPr>
      <w:r>
        <w:rPr>
          <w:rFonts w:ascii="Arial" w:hAnsi="Arial" w:cs="Arial"/>
          <w:iCs/>
          <w:sz w:val="22"/>
          <w:szCs w:val="22"/>
        </w:rPr>
        <w:t>Τμήμα Φορολογίας [(Έντυπο Τ.Φ. 2004) 2015]</w:t>
      </w:r>
    </w:p>
    <w:p w:rsidR="00B5171E" w:rsidRDefault="00B5171E" w:rsidP="00B5171E">
      <w:pPr>
        <w:numPr>
          <w:ilvl w:val="0"/>
          <w:numId w:val="6"/>
        </w:numPr>
        <w:spacing w:before="120" w:line="300" w:lineRule="atLeast"/>
        <w:jc w:val="both"/>
        <w:rPr>
          <w:rFonts w:ascii="Arial" w:hAnsi="Arial" w:cs="Arial"/>
          <w:iCs/>
          <w:sz w:val="22"/>
          <w:szCs w:val="22"/>
        </w:rPr>
      </w:pPr>
      <w:r>
        <w:rPr>
          <w:rFonts w:ascii="Arial" w:hAnsi="Arial" w:cs="Arial"/>
          <w:iCs/>
          <w:sz w:val="22"/>
          <w:szCs w:val="22"/>
        </w:rPr>
        <w:t>Τμήμα Κοινωνικών Ασφαλίσεων (για τους εργοδότες Έντυπο αρ. Υ.Κ.Α. 2-022 και για αυτοτελώς εργαζομένους το Έντυπο Υ.Κ.Α. 2-023)</w:t>
      </w:r>
    </w:p>
    <w:p w:rsidR="00B5171E" w:rsidRDefault="00B5171E" w:rsidP="0068696D">
      <w:pPr>
        <w:spacing w:before="120" w:line="300" w:lineRule="atLeast"/>
        <w:ind w:left="357"/>
        <w:jc w:val="both"/>
        <w:rPr>
          <w:rFonts w:ascii="Arial" w:hAnsi="Arial" w:cs="Arial"/>
          <w:iCs/>
          <w:sz w:val="22"/>
          <w:szCs w:val="22"/>
        </w:rPr>
      </w:pPr>
      <w:r w:rsidRPr="0012175C">
        <w:rPr>
          <w:rFonts w:ascii="Arial" w:hAnsi="Arial" w:cs="Arial"/>
          <w:iCs/>
          <w:sz w:val="22"/>
          <w:szCs w:val="22"/>
        </w:rPr>
        <w:t>Σε περίπτωση Κοινοπραξίας τα πιο πάνω υποβάλλονται για κάθε ένα συμμετέχοντα στην κο</w:t>
      </w:r>
      <w:r>
        <w:rPr>
          <w:rFonts w:ascii="Arial" w:hAnsi="Arial" w:cs="Arial"/>
          <w:iCs/>
          <w:sz w:val="22"/>
          <w:szCs w:val="22"/>
        </w:rPr>
        <w:t>ινοπραξία σύμφωνα με το εδάφιο 2</w:t>
      </w:r>
      <w:r w:rsidRPr="0012175C">
        <w:rPr>
          <w:rFonts w:ascii="Arial" w:hAnsi="Arial" w:cs="Arial"/>
          <w:iCs/>
          <w:sz w:val="22"/>
          <w:szCs w:val="22"/>
        </w:rPr>
        <w:t xml:space="preserve"> της παραγράφου </w:t>
      </w:r>
      <w:r w:rsidR="00A64344" w:rsidRPr="00A64344">
        <w:rPr>
          <w:rFonts w:ascii="Arial" w:hAnsi="Arial" w:cs="Arial"/>
          <w:iCs/>
          <w:sz w:val="22"/>
          <w:szCs w:val="22"/>
        </w:rPr>
        <w:t>8</w:t>
      </w:r>
      <w:r>
        <w:rPr>
          <w:rFonts w:ascii="Arial" w:hAnsi="Arial" w:cs="Arial"/>
          <w:iCs/>
          <w:sz w:val="22"/>
          <w:szCs w:val="22"/>
        </w:rPr>
        <w:t>.2.1</w:t>
      </w:r>
      <w:r w:rsidRPr="0012175C">
        <w:rPr>
          <w:rFonts w:ascii="Arial" w:hAnsi="Arial" w:cs="Arial"/>
          <w:iCs/>
          <w:sz w:val="22"/>
          <w:szCs w:val="22"/>
        </w:rPr>
        <w:t xml:space="preserve"> του Τόμου Α των Εγγράφων Διαγωνισμού</w:t>
      </w:r>
      <w:r>
        <w:rPr>
          <w:rFonts w:ascii="Arial" w:hAnsi="Arial" w:cs="Arial"/>
          <w:iCs/>
          <w:sz w:val="22"/>
          <w:szCs w:val="22"/>
        </w:rPr>
        <w:t>.</w:t>
      </w:r>
    </w:p>
    <w:p w:rsidR="00CD2EE2" w:rsidRDefault="00B5171E" w:rsidP="00CD2EE2">
      <w:pPr>
        <w:spacing w:before="120" w:line="300" w:lineRule="atLeast"/>
        <w:ind w:left="357"/>
        <w:jc w:val="both"/>
        <w:rPr>
          <w:rFonts w:ascii="Arial" w:hAnsi="Arial" w:cs="Arial"/>
          <w:iCs/>
          <w:sz w:val="22"/>
          <w:szCs w:val="22"/>
        </w:rPr>
      </w:pPr>
      <w:r>
        <w:rPr>
          <w:rFonts w:ascii="Arial" w:hAnsi="Arial" w:cs="Arial"/>
          <w:iCs/>
          <w:sz w:val="22"/>
          <w:szCs w:val="22"/>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rsidR="00CD2EE2" w:rsidRPr="00CD2EE2" w:rsidRDefault="00CD2EE2" w:rsidP="00CD2EE2">
      <w:pPr>
        <w:pStyle w:val="ListParagraph"/>
        <w:numPr>
          <w:ilvl w:val="0"/>
          <w:numId w:val="3"/>
        </w:numPr>
        <w:spacing w:before="120" w:after="120" w:line="300" w:lineRule="atLeast"/>
        <w:ind w:left="425" w:hanging="425"/>
        <w:jc w:val="both"/>
        <w:rPr>
          <w:rFonts w:ascii="Arial" w:hAnsi="Arial" w:cs="Arial"/>
          <w:b/>
          <w:iCs/>
          <w:sz w:val="22"/>
          <w:szCs w:val="22"/>
        </w:rPr>
      </w:pPr>
      <w:r w:rsidRPr="00CD2EE2">
        <w:rPr>
          <w:rFonts w:ascii="Arial" w:hAnsi="Arial" w:cs="Arial"/>
          <w:iCs/>
          <w:sz w:val="22"/>
          <w:szCs w:val="22"/>
        </w:rPr>
        <w:t xml:space="preserve">Να προσκομίσουν, πριν την υπογραφή της Σύμβασης, πιστοποιητικό μη συμπερίληψης στο Αρχείο των καταδικασθέντων της Αστυνομίας που τηρείται δυνάμει των προνοιών του περί της Πρόληψης και της Καταπολέμησης της Σεξουαλικής Κακοποίησης, της Σεξουαλικής Εκμετάλλευσης Παιδιών και της Παιδικής Πορνογραφίας Νόμου του 2014 (Ν. 91(Ι)/2014) </w:t>
      </w:r>
      <w:r w:rsidRPr="00CD2EE2">
        <w:rPr>
          <w:rFonts w:ascii="Arial" w:hAnsi="Arial" w:cs="Arial"/>
          <w:i/>
          <w:iCs/>
          <w:sz w:val="22"/>
          <w:szCs w:val="22"/>
        </w:rPr>
        <w:t>.</w:t>
      </w:r>
      <w:r w:rsidRPr="00CD2EE2">
        <w:rPr>
          <w:rFonts w:ascii="Arial" w:hAnsi="Arial" w:cs="Arial"/>
          <w:iCs/>
          <w:sz w:val="22"/>
          <w:szCs w:val="22"/>
        </w:rPr>
        <w:t xml:space="preserve"> Το δικαιολογητικό αυτό θα πρέπει να </w:t>
      </w:r>
      <w:r w:rsidRPr="00CD2EE2">
        <w:rPr>
          <w:rFonts w:ascii="Arial" w:hAnsi="Arial" w:cs="Arial"/>
          <w:b/>
          <w:iCs/>
          <w:sz w:val="22"/>
          <w:szCs w:val="22"/>
        </w:rPr>
        <w:t xml:space="preserve">έχει εκδοθεί το πολύ δύο μήνες πριν την υπογραφή της σύμβασης. </w:t>
      </w:r>
      <w:r w:rsidRPr="00CD2EE2">
        <w:rPr>
          <w:rFonts w:ascii="Arial" w:hAnsi="Arial" w:cs="Arial"/>
          <w:iCs/>
          <w:sz w:val="22"/>
          <w:szCs w:val="22"/>
          <w:u w:val="single"/>
        </w:rPr>
        <w:t>Να υποβληθεί και για το προσωπικό που θα εργοδοτείται στο κυλικείο.</w:t>
      </w:r>
      <w:r w:rsidR="00B5171E" w:rsidRPr="00CD2EE2">
        <w:rPr>
          <w:rFonts w:ascii="Arial" w:hAnsi="Arial" w:cs="Arial"/>
          <w:iCs/>
          <w:sz w:val="22"/>
          <w:szCs w:val="22"/>
        </w:rPr>
        <w:t xml:space="preserve"> </w:t>
      </w:r>
    </w:p>
    <w:p w:rsidR="00CD2EE2" w:rsidRPr="00CD2EE2" w:rsidRDefault="00CD2EE2" w:rsidP="00CD2EE2">
      <w:pPr>
        <w:pStyle w:val="ListParagraph"/>
        <w:numPr>
          <w:ilvl w:val="0"/>
          <w:numId w:val="3"/>
        </w:numPr>
        <w:spacing w:before="120" w:after="120" w:line="300" w:lineRule="atLeast"/>
        <w:ind w:left="425" w:hanging="425"/>
        <w:contextualSpacing w:val="0"/>
        <w:jc w:val="both"/>
        <w:rPr>
          <w:rFonts w:ascii="Arial" w:hAnsi="Arial" w:cs="Arial"/>
          <w:iCs/>
          <w:sz w:val="22"/>
          <w:szCs w:val="22"/>
        </w:rPr>
      </w:pPr>
      <w:r w:rsidRPr="00CD2EE2">
        <w:rPr>
          <w:rFonts w:ascii="Arial" w:hAnsi="Arial" w:cs="Arial"/>
          <w:iCs/>
          <w:sz w:val="22"/>
          <w:szCs w:val="22"/>
        </w:rPr>
        <w:t>Πρωτότυπο Πιστοποιητικό που εκδίδεται από το Τμήμα Κοινωνικών Ασφαλίσεων από το οποίο να προκύπτει ότι πληρούνται οι προϋποθέσεις συμμετοχής σχετικά με μη καταδίκη για αδήλωτη εργασία σύμφωνα με την παράγραφο 6.2.1 (</w:t>
      </w:r>
      <w:proofErr w:type="spellStart"/>
      <w:r w:rsidR="00532CCE">
        <w:rPr>
          <w:rFonts w:ascii="Arial" w:hAnsi="Arial" w:cs="Arial"/>
          <w:iCs/>
          <w:sz w:val="22"/>
          <w:szCs w:val="22"/>
        </w:rPr>
        <w:t>ιβ</w:t>
      </w:r>
      <w:proofErr w:type="spellEnd"/>
      <w:r w:rsidRPr="00CD2EE2">
        <w:rPr>
          <w:rFonts w:ascii="Arial" w:hAnsi="Arial" w:cs="Arial"/>
          <w:iCs/>
          <w:sz w:val="22"/>
          <w:szCs w:val="22"/>
        </w:rPr>
        <w:t>) του Τόμου Α’ των Εγγράφων Διαγωνισμού.</w:t>
      </w:r>
    </w:p>
    <w:p w:rsidR="00CD2EE2" w:rsidRPr="00CD2EE2" w:rsidRDefault="00CD2EE2" w:rsidP="00CD2EE2">
      <w:pPr>
        <w:pStyle w:val="ListParagraph"/>
        <w:numPr>
          <w:ilvl w:val="0"/>
          <w:numId w:val="3"/>
        </w:numPr>
        <w:spacing w:before="120" w:after="120" w:line="300" w:lineRule="atLeast"/>
        <w:ind w:left="425" w:hanging="425"/>
        <w:contextualSpacing w:val="0"/>
        <w:jc w:val="both"/>
        <w:rPr>
          <w:rFonts w:ascii="Arial" w:hAnsi="Arial" w:cs="Arial"/>
          <w:iCs/>
          <w:sz w:val="22"/>
          <w:szCs w:val="22"/>
        </w:rPr>
      </w:pPr>
      <w:r w:rsidRPr="00CD2EE2">
        <w:rPr>
          <w:rFonts w:ascii="Arial" w:hAnsi="Arial" w:cs="Arial"/>
          <w:iCs/>
          <w:sz w:val="22"/>
          <w:szCs w:val="22"/>
        </w:rPr>
        <w:t xml:space="preserve">Πρωτότυπο Πιστοποιητικό που εκδίδεται από το Τμήμα Εργασιακών Σχέσεων από το οποίο να προκύπτει ότι πληρούνται οι προϋποθέσεις συμμετοχής σχετικά </w:t>
      </w:r>
      <w:r w:rsidRPr="00CD2EE2">
        <w:rPr>
          <w:rFonts w:ascii="Arial" w:hAnsi="Arial" w:cs="Arial"/>
          <w:iCs/>
          <w:sz w:val="22"/>
          <w:szCs w:val="22"/>
        </w:rPr>
        <w:lastRenderedPageBreak/>
        <w:t>με τη μη καταδίκη για παραβίαση του Διατάγματος και τον Κατώτατο Μισθό σύμφωνα με την παράγραφο 6.2.1 (</w:t>
      </w:r>
      <w:proofErr w:type="spellStart"/>
      <w:r w:rsidR="009D06B2">
        <w:rPr>
          <w:rFonts w:ascii="Arial" w:hAnsi="Arial" w:cs="Arial"/>
          <w:iCs/>
          <w:sz w:val="22"/>
          <w:szCs w:val="22"/>
        </w:rPr>
        <w:t>ιγ</w:t>
      </w:r>
      <w:proofErr w:type="spellEnd"/>
      <w:r w:rsidRPr="00CD2EE2">
        <w:rPr>
          <w:rFonts w:ascii="Arial" w:hAnsi="Arial" w:cs="Arial"/>
          <w:iCs/>
          <w:sz w:val="22"/>
          <w:szCs w:val="22"/>
        </w:rPr>
        <w:t>) του Τόμου Α’ των Εγγράφων Διαγωνισμού.</w:t>
      </w:r>
    </w:p>
    <w:p w:rsidR="00CD2EE2" w:rsidRPr="00CD2EE2" w:rsidRDefault="00CD2EE2" w:rsidP="00CD2EE2">
      <w:pPr>
        <w:pStyle w:val="ListParagraph"/>
        <w:numPr>
          <w:ilvl w:val="0"/>
          <w:numId w:val="3"/>
        </w:numPr>
        <w:spacing w:before="120" w:after="120" w:line="300" w:lineRule="atLeast"/>
        <w:ind w:left="425" w:hanging="425"/>
        <w:contextualSpacing w:val="0"/>
        <w:jc w:val="both"/>
        <w:rPr>
          <w:rFonts w:ascii="Arial" w:hAnsi="Arial" w:cs="Arial"/>
          <w:iCs/>
          <w:sz w:val="22"/>
          <w:szCs w:val="22"/>
        </w:rPr>
      </w:pPr>
      <w:r w:rsidRPr="00CD2EE2">
        <w:rPr>
          <w:rFonts w:ascii="Arial" w:hAnsi="Arial" w:cs="Arial"/>
          <w:iCs/>
          <w:sz w:val="22"/>
          <w:szCs w:val="22"/>
        </w:rPr>
        <w:t>Επίσημο Πιστοποιητικό Υγείας για Χειριστές Τροφίμων (Γ.Λ. 242). Αυτό θα πρέπει να έχει εκδοθεί το πολύ ένα μήνα πριν την υπογραφή της σύμβασης. Να υποβληθεί και για το προσωπικό που θα εργοδοτείται στο κυλικείο.</w:t>
      </w:r>
    </w:p>
    <w:p w:rsidR="00CD2EE2" w:rsidRPr="00546F20" w:rsidRDefault="00CD2EE2" w:rsidP="00CD2EE2">
      <w:pPr>
        <w:pStyle w:val="ListParagraph"/>
        <w:numPr>
          <w:ilvl w:val="0"/>
          <w:numId w:val="3"/>
        </w:numPr>
        <w:spacing w:before="120" w:after="120" w:line="300" w:lineRule="atLeast"/>
        <w:ind w:left="425" w:hanging="425"/>
        <w:contextualSpacing w:val="0"/>
        <w:jc w:val="both"/>
        <w:rPr>
          <w:rFonts w:ascii="Arial" w:hAnsi="Arial" w:cs="Arial"/>
          <w:iCs/>
          <w:sz w:val="22"/>
          <w:szCs w:val="22"/>
          <w:u w:val="single"/>
        </w:rPr>
      </w:pPr>
      <w:r w:rsidRPr="00CD2EE2">
        <w:rPr>
          <w:rFonts w:ascii="Arial" w:hAnsi="Arial" w:cs="Arial"/>
          <w:iCs/>
          <w:sz w:val="22"/>
          <w:szCs w:val="22"/>
        </w:rPr>
        <w:t xml:space="preserve"> Επίσημο Ιατρικό Πιστοποιητικό (Γ.Λ. 234G) για μεταδοτικές ασθένειες. </w:t>
      </w:r>
      <w:r w:rsidRPr="00D42EAC">
        <w:rPr>
          <w:rFonts w:ascii="Arial" w:hAnsi="Arial" w:cs="Arial"/>
          <w:iCs/>
          <w:sz w:val="22"/>
          <w:szCs w:val="22"/>
        </w:rPr>
        <w:t xml:space="preserve">Αυτό θα πρέπει να έχει εκδοθεί το πολύ ένα μήνα πριν την υπογραφή της σύμβασης. </w:t>
      </w:r>
      <w:r w:rsidRPr="00546F20">
        <w:rPr>
          <w:rFonts w:ascii="Arial" w:hAnsi="Arial" w:cs="Arial"/>
          <w:iCs/>
          <w:sz w:val="22"/>
          <w:szCs w:val="22"/>
          <w:u w:val="single"/>
        </w:rPr>
        <w:t>Να υποβληθεί και για το προσωπικό που θα εργοδοτείται στο κυλικείο.</w:t>
      </w:r>
    </w:p>
    <w:p w:rsidR="00CD2EE2" w:rsidRPr="00CD2EE2" w:rsidRDefault="00CD2EE2" w:rsidP="00CD2EE2">
      <w:pPr>
        <w:pStyle w:val="ListParagraph"/>
        <w:numPr>
          <w:ilvl w:val="0"/>
          <w:numId w:val="3"/>
        </w:numPr>
        <w:spacing w:before="120" w:after="120" w:line="300" w:lineRule="atLeast"/>
        <w:ind w:left="425" w:hanging="425"/>
        <w:contextualSpacing w:val="0"/>
        <w:jc w:val="both"/>
        <w:rPr>
          <w:rFonts w:ascii="Arial" w:hAnsi="Arial" w:cs="Arial"/>
          <w:iCs/>
          <w:sz w:val="22"/>
          <w:szCs w:val="22"/>
        </w:rPr>
      </w:pPr>
      <w:r w:rsidRPr="00CD2EE2">
        <w:rPr>
          <w:rFonts w:ascii="Arial" w:hAnsi="Arial" w:cs="Arial"/>
          <w:iCs/>
          <w:sz w:val="22"/>
          <w:szCs w:val="22"/>
        </w:rPr>
        <w:t xml:space="preserve">Ονομαστικό κατάλογο των ατόμων που θα εργάζονται στο κυλικείο. </w:t>
      </w:r>
    </w:p>
    <w:p w:rsidR="00CD2EE2" w:rsidRPr="00CD2EE2" w:rsidRDefault="00CD2EE2" w:rsidP="00CD2EE2">
      <w:pPr>
        <w:pStyle w:val="ListParagraph"/>
        <w:spacing w:before="120" w:line="300" w:lineRule="atLeast"/>
        <w:ind w:left="1080"/>
        <w:jc w:val="both"/>
        <w:rPr>
          <w:rFonts w:ascii="Arial" w:hAnsi="Arial" w:cs="Arial"/>
          <w:iCs/>
          <w:sz w:val="22"/>
          <w:szCs w:val="22"/>
        </w:rPr>
      </w:pPr>
    </w:p>
    <w:sectPr w:rsidR="00CD2EE2" w:rsidRPr="00CD2E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1EF" w:rsidRDefault="000151EF">
      <w:r>
        <w:separator/>
      </w:r>
    </w:p>
  </w:endnote>
  <w:endnote w:type="continuationSeparator" w:id="0">
    <w:p w:rsidR="000151EF" w:rsidRDefault="0001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78" w:rsidRDefault="00D9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40" w:rsidRPr="00801A40" w:rsidRDefault="00801A40" w:rsidP="00801A40">
    <w:pPr>
      <w:pStyle w:val="Header"/>
      <w:spacing w:before="40" w:after="40"/>
      <w:jc w:val="right"/>
      <w:rPr>
        <w:rStyle w:val="PageNumber"/>
        <w:rFonts w:ascii="Arial" w:hAnsi="Arial" w:cs="Arial"/>
        <w:b w:val="0"/>
        <w:bCs/>
        <w:i/>
        <w:sz w:val="18"/>
        <w:szCs w:val="18"/>
      </w:rPr>
    </w:pPr>
    <w:r w:rsidRPr="00801A40">
      <w:rPr>
        <w:rStyle w:val="PageNumber"/>
        <w:rFonts w:ascii="Arial" w:hAnsi="Arial" w:cs="Arial"/>
        <w:b w:val="0"/>
        <w:bCs/>
        <w:i/>
        <w:sz w:val="18"/>
        <w:szCs w:val="18"/>
      </w:rPr>
      <w:t xml:space="preserve">Σελίδα </w:t>
    </w:r>
    <w:r w:rsidRPr="00801A40">
      <w:rPr>
        <w:rStyle w:val="PageNumber"/>
        <w:rFonts w:ascii="Arial" w:hAnsi="Arial" w:cs="Arial"/>
        <w:i/>
        <w:sz w:val="18"/>
        <w:szCs w:val="18"/>
      </w:rPr>
      <w:fldChar w:fldCharType="begin"/>
    </w:r>
    <w:r w:rsidRPr="00801A40">
      <w:rPr>
        <w:rStyle w:val="PageNumber"/>
        <w:rFonts w:ascii="Arial" w:hAnsi="Arial" w:cs="Arial"/>
        <w:i/>
        <w:sz w:val="18"/>
        <w:szCs w:val="18"/>
      </w:rPr>
      <w:instrText xml:space="preserve"> PAGE </w:instrText>
    </w:r>
    <w:r w:rsidRPr="00801A40">
      <w:rPr>
        <w:rStyle w:val="PageNumber"/>
        <w:rFonts w:ascii="Arial" w:hAnsi="Arial" w:cs="Arial"/>
        <w:i/>
        <w:sz w:val="18"/>
        <w:szCs w:val="18"/>
      </w:rPr>
      <w:fldChar w:fldCharType="separate"/>
    </w:r>
    <w:r w:rsidR="00DA6BFC">
      <w:rPr>
        <w:rStyle w:val="PageNumber"/>
        <w:rFonts w:ascii="Arial" w:hAnsi="Arial" w:cs="Arial"/>
        <w:i/>
        <w:noProof/>
        <w:sz w:val="18"/>
        <w:szCs w:val="18"/>
      </w:rPr>
      <w:t>1</w:t>
    </w:r>
    <w:r w:rsidRPr="00801A40">
      <w:rPr>
        <w:rStyle w:val="PageNumber"/>
        <w:rFonts w:ascii="Arial" w:hAnsi="Arial" w:cs="Arial"/>
        <w:i/>
        <w:sz w:val="18"/>
        <w:szCs w:val="18"/>
      </w:rPr>
      <w:fldChar w:fldCharType="end"/>
    </w:r>
    <w:r w:rsidRPr="00801A40">
      <w:rPr>
        <w:rStyle w:val="PageNumber"/>
        <w:rFonts w:ascii="Arial" w:hAnsi="Arial" w:cs="Arial"/>
        <w:b w:val="0"/>
        <w:bCs/>
        <w:i/>
        <w:sz w:val="18"/>
        <w:szCs w:val="18"/>
      </w:rPr>
      <w:t xml:space="preserve"> από </w:t>
    </w:r>
    <w:r w:rsidRPr="00801A40">
      <w:rPr>
        <w:rStyle w:val="PageNumber"/>
        <w:rFonts w:ascii="Arial" w:hAnsi="Arial" w:cs="Arial"/>
        <w:b w:val="0"/>
        <w:bCs/>
        <w:i/>
        <w:sz w:val="18"/>
        <w:szCs w:val="18"/>
      </w:rPr>
      <w:fldChar w:fldCharType="begin"/>
    </w:r>
    <w:r w:rsidRPr="00801A40">
      <w:rPr>
        <w:rStyle w:val="PageNumber"/>
        <w:rFonts w:ascii="Arial" w:hAnsi="Arial" w:cs="Arial"/>
        <w:b w:val="0"/>
        <w:bCs/>
        <w:i/>
        <w:sz w:val="18"/>
        <w:szCs w:val="18"/>
      </w:rPr>
      <w:instrText xml:space="preserve"> NUMPAGES </w:instrText>
    </w:r>
    <w:r w:rsidRPr="00801A40">
      <w:rPr>
        <w:rStyle w:val="PageNumber"/>
        <w:rFonts w:ascii="Arial" w:hAnsi="Arial" w:cs="Arial"/>
        <w:b w:val="0"/>
        <w:bCs/>
        <w:i/>
        <w:sz w:val="18"/>
        <w:szCs w:val="18"/>
      </w:rPr>
      <w:fldChar w:fldCharType="separate"/>
    </w:r>
    <w:r w:rsidR="00DA6BFC">
      <w:rPr>
        <w:rStyle w:val="PageNumber"/>
        <w:rFonts w:ascii="Arial" w:hAnsi="Arial" w:cs="Arial"/>
        <w:b w:val="0"/>
        <w:bCs/>
        <w:i/>
        <w:noProof/>
        <w:sz w:val="18"/>
        <w:szCs w:val="18"/>
      </w:rPr>
      <w:t>1</w:t>
    </w:r>
    <w:r w:rsidRPr="00801A40">
      <w:rPr>
        <w:rStyle w:val="PageNumber"/>
        <w:rFonts w:ascii="Arial" w:hAnsi="Arial" w:cs="Arial"/>
        <w:b w:val="0"/>
        <w:bCs/>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78" w:rsidRDefault="00D9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1EF" w:rsidRDefault="000151EF">
      <w:r>
        <w:separator/>
      </w:r>
    </w:p>
  </w:footnote>
  <w:footnote w:type="continuationSeparator" w:id="0">
    <w:p w:rsidR="000151EF" w:rsidRDefault="0001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78" w:rsidRDefault="00D9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57" w:rsidRDefault="00777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78" w:rsidRDefault="00D9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AE"/>
    <w:multiLevelType w:val="hybridMultilevel"/>
    <w:tmpl w:val="6956992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BE5F8F"/>
    <w:multiLevelType w:val="hybridMultilevel"/>
    <w:tmpl w:val="74068F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A452D"/>
    <w:multiLevelType w:val="multilevel"/>
    <w:tmpl w:val="74068F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F56CA"/>
    <w:multiLevelType w:val="hybridMultilevel"/>
    <w:tmpl w:val="13D89D3A"/>
    <w:lvl w:ilvl="0" w:tplc="692A00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C5A3C"/>
    <w:multiLevelType w:val="hybridMultilevel"/>
    <w:tmpl w:val="3AFA157C"/>
    <w:lvl w:ilvl="0" w:tplc="794609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E551D60"/>
    <w:multiLevelType w:val="hybridMultilevel"/>
    <w:tmpl w:val="57E2E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04C81"/>
    <w:multiLevelType w:val="hybridMultilevel"/>
    <w:tmpl w:val="BD5288C4"/>
    <w:lvl w:ilvl="0" w:tplc="58A8A940">
      <w:start w:val="1"/>
      <w:numFmt w:val="decimal"/>
      <w:lvlText w:val="%1."/>
      <w:lvlJc w:val="left"/>
      <w:pPr>
        <w:tabs>
          <w:tab w:val="num" w:pos="1080"/>
        </w:tabs>
        <w:ind w:left="1080" w:hanging="720"/>
      </w:pPr>
      <w:rPr>
        <w:rFonts w:ascii="Arial" w:hAnsi="Arial"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C001874"/>
    <w:multiLevelType w:val="hybridMultilevel"/>
    <w:tmpl w:val="C69A8864"/>
    <w:lvl w:ilvl="0" w:tplc="0114D6E0">
      <w:start w:val="1"/>
      <w:numFmt w:val="decimal"/>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4D27BDE"/>
    <w:multiLevelType w:val="multilevel"/>
    <w:tmpl w:val="3AB23764"/>
    <w:lvl w:ilvl="0">
      <w:start w:val="1"/>
      <w:numFmt w:val="decimal"/>
      <w:lvlText w:val="Α%1."/>
      <w:lvlJc w:val="left"/>
      <w:pPr>
        <w:tabs>
          <w:tab w:val="num" w:pos="1391"/>
        </w:tabs>
        <w:ind w:left="1391" w:hanging="851"/>
      </w:pPr>
      <w:rPr>
        <w:rFonts w:hint="default"/>
      </w:rPr>
    </w:lvl>
    <w:lvl w:ilvl="1">
      <w:start w:val="1"/>
      <w:numFmt w:val="decimal"/>
      <w:pStyle w:val="Heading2"/>
      <w:lvlText w:val="Α%1.%2"/>
      <w:lvlJc w:val="left"/>
      <w:pPr>
        <w:tabs>
          <w:tab w:val="num" w:pos="1931"/>
        </w:tabs>
        <w:ind w:left="1931" w:hanging="851"/>
      </w:pPr>
      <w:rPr>
        <w:rFonts w:hint="default"/>
      </w:rPr>
    </w:lvl>
    <w:lvl w:ilvl="2">
      <w:start w:val="1"/>
      <w:numFmt w:val="decimal"/>
      <w:lvlText w:val="Α%1.%2.%3"/>
      <w:lvlJc w:val="left"/>
      <w:pPr>
        <w:tabs>
          <w:tab w:val="num" w:pos="1391"/>
        </w:tabs>
        <w:ind w:left="1391" w:hanging="851"/>
      </w:pPr>
      <w:rPr>
        <w:rFonts w:hint="default"/>
      </w:rPr>
    </w:lvl>
    <w:lvl w:ilvl="3">
      <w:start w:val="1"/>
      <w:numFmt w:val="decimal"/>
      <w:lvlText w:val="Α%1.%2.%3.%4"/>
      <w:lvlJc w:val="left"/>
      <w:pPr>
        <w:tabs>
          <w:tab w:val="num" w:pos="1620"/>
        </w:tabs>
        <w:ind w:left="1391" w:hanging="851"/>
      </w:pPr>
      <w:rPr>
        <w:rFonts w:hint="default"/>
      </w:rPr>
    </w:lvl>
    <w:lvl w:ilvl="4">
      <w:start w:val="1"/>
      <w:numFmt w:val="decimal"/>
      <w:lvlText w:val="%1.%2.%3.%4.%5"/>
      <w:lvlJc w:val="left"/>
      <w:pPr>
        <w:tabs>
          <w:tab w:val="num" w:pos="1980"/>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D3"/>
    <w:rsid w:val="000151EF"/>
    <w:rsid w:val="000214D1"/>
    <w:rsid w:val="000B480A"/>
    <w:rsid w:val="000D02B2"/>
    <w:rsid w:val="000E3817"/>
    <w:rsid w:val="00146F94"/>
    <w:rsid w:val="00162A13"/>
    <w:rsid w:val="00183637"/>
    <w:rsid w:val="001B2982"/>
    <w:rsid w:val="001B6E0A"/>
    <w:rsid w:val="00214859"/>
    <w:rsid w:val="00220253"/>
    <w:rsid w:val="0029102A"/>
    <w:rsid w:val="002A4586"/>
    <w:rsid w:val="002A737A"/>
    <w:rsid w:val="002A7929"/>
    <w:rsid w:val="002B707B"/>
    <w:rsid w:val="002C5675"/>
    <w:rsid w:val="002F7750"/>
    <w:rsid w:val="00311DEB"/>
    <w:rsid w:val="00377297"/>
    <w:rsid w:val="00383FAA"/>
    <w:rsid w:val="004063C0"/>
    <w:rsid w:val="0041393C"/>
    <w:rsid w:val="004604FE"/>
    <w:rsid w:val="004F61D4"/>
    <w:rsid w:val="00500534"/>
    <w:rsid w:val="00532CCE"/>
    <w:rsid w:val="00543BA6"/>
    <w:rsid w:val="00546F20"/>
    <w:rsid w:val="005601C2"/>
    <w:rsid w:val="005658DE"/>
    <w:rsid w:val="005C55AC"/>
    <w:rsid w:val="006105D8"/>
    <w:rsid w:val="00624526"/>
    <w:rsid w:val="00634A65"/>
    <w:rsid w:val="006671D0"/>
    <w:rsid w:val="006709F5"/>
    <w:rsid w:val="006764D3"/>
    <w:rsid w:val="0068696D"/>
    <w:rsid w:val="00690E81"/>
    <w:rsid w:val="007051FE"/>
    <w:rsid w:val="00746216"/>
    <w:rsid w:val="00754595"/>
    <w:rsid w:val="00777957"/>
    <w:rsid w:val="007A4BAB"/>
    <w:rsid w:val="00801A40"/>
    <w:rsid w:val="00866E2F"/>
    <w:rsid w:val="00895AE8"/>
    <w:rsid w:val="008B4E19"/>
    <w:rsid w:val="009436B5"/>
    <w:rsid w:val="00956FB3"/>
    <w:rsid w:val="0097632A"/>
    <w:rsid w:val="00996CA9"/>
    <w:rsid w:val="009D06B2"/>
    <w:rsid w:val="009D673B"/>
    <w:rsid w:val="009E561F"/>
    <w:rsid w:val="009F0C13"/>
    <w:rsid w:val="00A31F2B"/>
    <w:rsid w:val="00A422A9"/>
    <w:rsid w:val="00A6037B"/>
    <w:rsid w:val="00A64344"/>
    <w:rsid w:val="00A7000E"/>
    <w:rsid w:val="00A700B4"/>
    <w:rsid w:val="00AB412B"/>
    <w:rsid w:val="00AC5E72"/>
    <w:rsid w:val="00B23F45"/>
    <w:rsid w:val="00B30565"/>
    <w:rsid w:val="00B32C4A"/>
    <w:rsid w:val="00B33FF9"/>
    <w:rsid w:val="00B5171E"/>
    <w:rsid w:val="00BC46A3"/>
    <w:rsid w:val="00C30319"/>
    <w:rsid w:val="00C85C2A"/>
    <w:rsid w:val="00CC512C"/>
    <w:rsid w:val="00CD2EE2"/>
    <w:rsid w:val="00CE53FC"/>
    <w:rsid w:val="00D01349"/>
    <w:rsid w:val="00D04755"/>
    <w:rsid w:val="00D31875"/>
    <w:rsid w:val="00D3301F"/>
    <w:rsid w:val="00D42EAC"/>
    <w:rsid w:val="00D44152"/>
    <w:rsid w:val="00D94F78"/>
    <w:rsid w:val="00D95563"/>
    <w:rsid w:val="00D97C74"/>
    <w:rsid w:val="00DA231D"/>
    <w:rsid w:val="00DA482A"/>
    <w:rsid w:val="00DA6BFC"/>
    <w:rsid w:val="00E21285"/>
    <w:rsid w:val="00E439CA"/>
    <w:rsid w:val="00E45200"/>
    <w:rsid w:val="00E7631B"/>
    <w:rsid w:val="00EE0993"/>
    <w:rsid w:val="00F05F38"/>
    <w:rsid w:val="00F50D52"/>
    <w:rsid w:val="00F675D0"/>
    <w:rsid w:val="00F9309E"/>
    <w:rsid w:val="00FC3463"/>
    <w:rsid w:val="00FC7867"/>
    <w:rsid w:val="00FD126E"/>
    <w:rsid w:val="00FD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AC189AE-A72F-46D0-B3A9-A679CC1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l-GR" w:eastAsia="el-GR"/>
    </w:rPr>
  </w:style>
  <w:style w:type="paragraph" w:styleId="Heading2">
    <w:name w:val="heading 2"/>
    <w:basedOn w:val="Normal"/>
    <w:next w:val="BodyText"/>
    <w:qFormat/>
    <w:rsid w:val="00B32C4A"/>
    <w:pPr>
      <w:keepNext/>
      <w:numPr>
        <w:ilvl w:val="1"/>
        <w:numId w:val="2"/>
      </w:numPr>
      <w:spacing w:before="120" w:after="120"/>
      <w:outlineLvl w:val="1"/>
    </w:pPr>
    <w:rPr>
      <w:rFonts w:ascii="Arial" w:hAnsi="Arial" w:cs="Arial"/>
      <w:b/>
      <w:bCs/>
      <w:iCs/>
      <w:sz w:val="22"/>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4E19"/>
    <w:rPr>
      <w:rFonts w:ascii="Tahoma" w:hAnsi="Tahoma" w:cs="Tahoma"/>
      <w:sz w:val="16"/>
      <w:szCs w:val="16"/>
    </w:rPr>
  </w:style>
  <w:style w:type="paragraph" w:styleId="BodyText">
    <w:name w:val="Body Text"/>
    <w:basedOn w:val="Normal"/>
    <w:rsid w:val="00B32C4A"/>
    <w:pPr>
      <w:spacing w:after="120"/>
    </w:pPr>
  </w:style>
  <w:style w:type="table" w:styleId="TableGrid">
    <w:name w:val="Table Grid"/>
    <w:basedOn w:val="TableNormal"/>
    <w:rsid w:val="002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E561F"/>
    <w:rPr>
      <w:sz w:val="20"/>
      <w:szCs w:val="20"/>
    </w:rPr>
  </w:style>
  <w:style w:type="character" w:styleId="FootnoteReference">
    <w:name w:val="footnote reference"/>
    <w:semiHidden/>
    <w:rsid w:val="009E561F"/>
    <w:rPr>
      <w:vertAlign w:val="superscript"/>
    </w:rPr>
  </w:style>
  <w:style w:type="character" w:styleId="CommentReference">
    <w:name w:val="annotation reference"/>
    <w:semiHidden/>
    <w:rsid w:val="00E21285"/>
    <w:rPr>
      <w:sz w:val="16"/>
      <w:szCs w:val="16"/>
    </w:rPr>
  </w:style>
  <w:style w:type="paragraph" w:styleId="CommentText">
    <w:name w:val="annotation text"/>
    <w:basedOn w:val="Normal"/>
    <w:semiHidden/>
    <w:rsid w:val="00E21285"/>
    <w:rPr>
      <w:sz w:val="20"/>
      <w:szCs w:val="20"/>
    </w:rPr>
  </w:style>
  <w:style w:type="paragraph" w:styleId="CommentSubject">
    <w:name w:val="annotation subject"/>
    <w:basedOn w:val="CommentText"/>
    <w:next w:val="CommentText"/>
    <w:semiHidden/>
    <w:rsid w:val="00E21285"/>
    <w:rPr>
      <w:b/>
      <w:bCs/>
    </w:rPr>
  </w:style>
  <w:style w:type="paragraph" w:styleId="Header">
    <w:name w:val="header"/>
    <w:aliases w:val="hd,hd Char Char,hd Char"/>
    <w:basedOn w:val="Normal"/>
    <w:rsid w:val="00777957"/>
    <w:pPr>
      <w:tabs>
        <w:tab w:val="center" w:pos="4153"/>
        <w:tab w:val="right" w:pos="8306"/>
      </w:tabs>
    </w:pPr>
  </w:style>
  <w:style w:type="paragraph" w:styleId="Footer">
    <w:name w:val="footer"/>
    <w:basedOn w:val="Normal"/>
    <w:rsid w:val="00777957"/>
    <w:pPr>
      <w:tabs>
        <w:tab w:val="center" w:pos="4153"/>
        <w:tab w:val="right" w:pos="8306"/>
      </w:tabs>
    </w:pPr>
  </w:style>
  <w:style w:type="character" w:styleId="PageNumber">
    <w:name w:val="page number"/>
    <w:rsid w:val="00777957"/>
    <w:rPr>
      <w:b/>
      <w:sz w:val="20"/>
    </w:rPr>
  </w:style>
  <w:style w:type="paragraph" w:customStyle="1" w:styleId="a">
    <w:basedOn w:val="Normal"/>
    <w:rsid w:val="00777957"/>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CD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ΠΑΡΑΡΤΗΜΑ V</vt:lpstr>
    </vt:vector>
  </TitlesOfParts>
  <Company>GOVERNMENT OF CYPRUS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dc:title>
  <dc:subject/>
  <dc:creator>MMILIDOU</dc:creator>
  <cp:keywords/>
  <dc:description/>
  <cp:lastModifiedBy>Sofia Kardamila</cp:lastModifiedBy>
  <cp:revision>2</cp:revision>
  <cp:lastPrinted>2005-08-10T17:30:00Z</cp:lastPrinted>
  <dcterms:created xsi:type="dcterms:W3CDTF">2023-06-28T06:03:00Z</dcterms:created>
  <dcterms:modified xsi:type="dcterms:W3CDTF">2023-06-28T06:03:00Z</dcterms:modified>
</cp:coreProperties>
</file>